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HOLDEN BETSY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609"/>
        <w:gridCol w:w="1358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77,441.799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grant consists entirely of Restricted Stock Units (RSUs) that vest in full (restrictions lapse) one year from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Betsy D. Holden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1695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3200</Characters>
  <CharactersWithSpaces>3729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